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7478"/>
      </w:tblGrid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муниципального проекта</w:t>
            </w:r>
          </w:p>
        </w:tc>
        <w:tc>
          <w:tcPr>
            <w:tcW w:w="7478" w:type="dxa"/>
          </w:tcPr>
          <w:p w:rsidR="0051454F" w:rsidRPr="003671D1" w:rsidRDefault="0051454F" w:rsidP="008E483B">
            <w:pPr>
              <w:pStyle w:val="a3"/>
              <w:spacing w:after="20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Авторский проект «</w:t>
            </w:r>
            <w:bookmarkStart w:id="0" w:name="_GoBack"/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Наставничество, как инструмент формирования компетенций преподавателей СПО</w:t>
            </w:r>
            <w:bookmarkEnd w:id="0"/>
            <w:r w:rsidRPr="003671D1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widowControl w:val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3671D1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  <w:shd w:val="clear" w:color="auto" w:fill="FFFFFF"/>
                <w:lang w:eastAsia="ru-RU" w:bidi="ru-RU"/>
              </w:rPr>
              <w:t>Руководитель  муниципального проекта</w:t>
            </w:r>
          </w:p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78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Богомолова Ирина Викторовна, заместитель директора по учебной работе ГБПОУ «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Лубянский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лесотехнический колледж»</w:t>
            </w:r>
          </w:p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</w:p>
        </w:tc>
        <w:tc>
          <w:tcPr>
            <w:tcW w:w="7478" w:type="dxa"/>
          </w:tcPr>
          <w:p w:rsidR="0051454F" w:rsidRPr="003671D1" w:rsidRDefault="0051454F" w:rsidP="008E483B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Педагогическая деятельность в процессе профессионального обучения сложна и многогранна, требует комплекса знаний, умений, компетенций, она сопряжена с   постоянным умственным, психологическим, физическим напряжением, но, тем не 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менее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именно квалифицированные педагогические кадры системы профессионального образования и обучения признаны ключевым условием качества профессионального образования</w:t>
            </w: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7478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Оказание помощи педагогам в профессиональном становлении, формирование профессиональных компетенций преподавателей</w:t>
            </w: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7478" w:type="dxa"/>
          </w:tcPr>
          <w:p w:rsidR="0051454F" w:rsidRPr="003671D1" w:rsidRDefault="0051454F" w:rsidP="0051454F">
            <w:pPr>
              <w:pStyle w:val="a3"/>
              <w:numPr>
                <w:ilvl w:val="0"/>
                <w:numId w:val="1"/>
              </w:numPr>
              <w:ind w:left="175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оказание помощи  молодым преподавателям адаптироваться в новом коллективе;  в профессиональном становлении;</w:t>
            </w:r>
          </w:p>
          <w:p w:rsidR="0051454F" w:rsidRPr="003671D1" w:rsidRDefault="0051454F" w:rsidP="0051454F">
            <w:pPr>
              <w:pStyle w:val="a3"/>
              <w:numPr>
                <w:ilvl w:val="0"/>
                <w:numId w:val="1"/>
              </w:numPr>
              <w:ind w:left="175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формирование сплоченного грамотного коллектива, снижение текучести кадров</w:t>
            </w:r>
          </w:p>
          <w:p w:rsidR="0051454F" w:rsidRPr="003671D1" w:rsidRDefault="0051454F" w:rsidP="008E483B">
            <w:pPr>
              <w:pStyle w:val="a6"/>
              <w:ind w:left="459" w:firstLine="0"/>
              <w:rPr>
                <w:sz w:val="24"/>
                <w:szCs w:val="24"/>
              </w:rPr>
            </w:pP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Целевая аудитория</w:t>
            </w:r>
          </w:p>
        </w:tc>
        <w:tc>
          <w:tcPr>
            <w:tcW w:w="7478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Преподаватели ГБПОУ «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Лубянский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лесотехнический колледж»</w:t>
            </w: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Механика реализации</w:t>
            </w:r>
          </w:p>
        </w:tc>
        <w:tc>
          <w:tcPr>
            <w:tcW w:w="7478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Наставничество представляет собой целенаправленную деятельность методиста колледжа, председателей предметно-цикловых комиссий,  заместителя директора по учебной работе по передаче знаний, навыков от более квалифицированных лиц к молодым специалистам, содействие их профессиональному становлению и развитию, по адаптации в коллективе. Оказание методической помощи всем преподавателям колледжа в совершенствовании педагогического мастерства, </w:t>
            </w:r>
            <w:r w:rsidRPr="00367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стимулирование целенаправленного, непрерывного повышения уровня квалификации </w:t>
            </w:r>
            <w:proofErr w:type="spellStart"/>
            <w:r w:rsidRPr="00367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пед</w:t>
            </w:r>
            <w:proofErr w:type="spellEnd"/>
            <w:r w:rsidRPr="003671D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работников, их методологической культуры, профессионального, личностного роста</w:t>
            </w: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Измеримые показатели охвата аудитории</w:t>
            </w:r>
          </w:p>
        </w:tc>
        <w:tc>
          <w:tcPr>
            <w:tcW w:w="7478" w:type="dxa"/>
          </w:tcPr>
          <w:p w:rsidR="0051454F" w:rsidRPr="003671D1" w:rsidRDefault="0051454F" w:rsidP="008E483B">
            <w:pPr>
              <w:ind w:lef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открытых уроков; прохождение курсов повышения квалификации; сохранность преподавательского состава</w:t>
            </w:r>
          </w:p>
          <w:p w:rsidR="0051454F" w:rsidRPr="003671D1" w:rsidRDefault="0051454F" w:rsidP="008E483B">
            <w:pPr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Итоги: результат и эффективность</w:t>
            </w:r>
          </w:p>
        </w:tc>
        <w:tc>
          <w:tcPr>
            <w:tcW w:w="7478" w:type="dxa"/>
          </w:tcPr>
          <w:p w:rsidR="0051454F" w:rsidRPr="003671D1" w:rsidRDefault="0051454F" w:rsidP="008E483B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В колледже прошел «Фестиваль открытых уроков», в рамках которого проведено 18 открытых уроков преподавателями колледжа для своих коллег, на которых поделись своим педагогическим опытом, мастерством, и каждый, кто </w:t>
            </w:r>
            <w:proofErr w:type="gramStart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был на этих уроках находил</w:t>
            </w:r>
            <w:proofErr w:type="gramEnd"/>
            <w:r w:rsidRPr="003671D1">
              <w:rPr>
                <w:rFonts w:ascii="Times New Roman" w:hAnsi="Times New Roman" w:cs="Times New Roman"/>
                <w:sz w:val="24"/>
                <w:szCs w:val="24"/>
              </w:rPr>
              <w:t xml:space="preserve"> для себя что-то новое в свою методическую копилку, повысил уровень своих профессиональных компетенций.</w:t>
            </w:r>
          </w:p>
          <w:p w:rsidR="0051454F" w:rsidRPr="003671D1" w:rsidRDefault="0051454F" w:rsidP="008E483B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-18 преподавателей прошли курсы повышения квалификации.</w:t>
            </w:r>
          </w:p>
          <w:p w:rsidR="0051454F" w:rsidRPr="003671D1" w:rsidRDefault="0051454F" w:rsidP="008E483B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-В 2023 году 100% сохранность педагогического коллектива.</w:t>
            </w:r>
          </w:p>
          <w:p w:rsidR="0051454F" w:rsidRPr="003671D1" w:rsidRDefault="0051454F" w:rsidP="008E483B">
            <w:pPr>
              <w:pStyle w:val="text-justify"/>
              <w:shd w:val="clear" w:color="auto" w:fill="FFFFFF"/>
              <w:spacing w:before="0" w:beforeAutospacing="0"/>
              <w:ind w:firstLine="34"/>
              <w:jc w:val="both"/>
              <w:rPr>
                <w:color w:val="212529"/>
              </w:rPr>
            </w:pPr>
            <w:r w:rsidRPr="003671D1">
              <w:rPr>
                <w:rStyle w:val="a8"/>
                <w:color w:val="212529"/>
              </w:rPr>
              <w:t>-14 апреля 2023 года на базе ГБПОУ «</w:t>
            </w:r>
            <w:proofErr w:type="spellStart"/>
            <w:r w:rsidRPr="003671D1">
              <w:rPr>
                <w:rStyle w:val="a8"/>
                <w:color w:val="212529"/>
              </w:rPr>
              <w:t>Лубянский</w:t>
            </w:r>
            <w:proofErr w:type="spellEnd"/>
            <w:r w:rsidRPr="003671D1">
              <w:rPr>
                <w:rStyle w:val="a8"/>
                <w:color w:val="212529"/>
              </w:rPr>
              <w:t xml:space="preserve"> лесотехнический колледж» состоялся Республиканский семинар-тренинг «Терапия искусством в работе психолога с детьми ОВЗ», в котором приняли участие педагоги – психологи СПО Республики Татарстан</w:t>
            </w:r>
          </w:p>
        </w:tc>
      </w:tr>
      <w:tr w:rsidR="0051454F" w:rsidRPr="003671D1" w:rsidTr="008E483B">
        <w:tc>
          <w:tcPr>
            <w:tcW w:w="2093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71D1">
              <w:rPr>
                <w:rFonts w:ascii="Times New Roman" w:hAnsi="Times New Roman" w:cs="Times New Roman"/>
                <w:sz w:val="24"/>
                <w:szCs w:val="24"/>
              </w:rPr>
              <w:t>Ссылки на дополнительные материалы</w:t>
            </w:r>
          </w:p>
        </w:tc>
        <w:tc>
          <w:tcPr>
            <w:tcW w:w="7478" w:type="dxa"/>
          </w:tcPr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anchor="megamenu" w:history="1">
              <w:r w:rsidRPr="003671D1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https://www.lublt.ru/news/respublikanskij-seminar-trening-terapiya-iskusstvo/#megamenu</w:t>
              </w:r>
            </w:hyperlink>
          </w:p>
          <w:p w:rsidR="0051454F" w:rsidRPr="003671D1" w:rsidRDefault="0051454F" w:rsidP="008E483B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6E3E2E" w:rsidRDefault="006E3E2E"/>
    <w:sectPr w:rsidR="006E3E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BC2C16"/>
    <w:multiLevelType w:val="hybridMultilevel"/>
    <w:tmpl w:val="20AE29A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921"/>
    <w:rsid w:val="0051454F"/>
    <w:rsid w:val="006E3E2E"/>
    <w:rsid w:val="00BB1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54F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454F"/>
    <w:pPr>
      <w:ind w:left="720"/>
    </w:pPr>
  </w:style>
  <w:style w:type="character" w:styleId="a4">
    <w:name w:val="Hyperlink"/>
    <w:basedOn w:val="a0"/>
    <w:uiPriority w:val="99"/>
    <w:unhideWhenUsed/>
    <w:rsid w:val="0051454F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514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51454F"/>
    <w:pPr>
      <w:widowControl w:val="0"/>
      <w:autoSpaceDE w:val="0"/>
      <w:autoSpaceDN w:val="0"/>
      <w:ind w:left="113" w:firstLine="4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51454F"/>
    <w:rPr>
      <w:rFonts w:ascii="Times New Roman" w:eastAsia="Times New Roman" w:hAnsi="Times New Roman" w:cs="Times New Roman"/>
      <w:sz w:val="20"/>
      <w:szCs w:val="20"/>
    </w:rPr>
  </w:style>
  <w:style w:type="paragraph" w:customStyle="1" w:styleId="text-justify">
    <w:name w:val="text-justify"/>
    <w:basedOn w:val="a"/>
    <w:rsid w:val="005145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51454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454F"/>
    <w:pPr>
      <w:spacing w:after="0" w:line="240" w:lineRule="auto"/>
    </w:pPr>
    <w:rPr>
      <w:rFonts w:ascii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1454F"/>
    <w:pPr>
      <w:ind w:left="720"/>
    </w:pPr>
  </w:style>
  <w:style w:type="character" w:styleId="a4">
    <w:name w:val="Hyperlink"/>
    <w:basedOn w:val="a0"/>
    <w:uiPriority w:val="99"/>
    <w:unhideWhenUsed/>
    <w:rsid w:val="0051454F"/>
    <w:rPr>
      <w:color w:val="0000FF" w:themeColor="hyperlink"/>
      <w:u w:val="single"/>
    </w:rPr>
  </w:style>
  <w:style w:type="table" w:styleId="a5">
    <w:name w:val="Table Grid"/>
    <w:basedOn w:val="a1"/>
    <w:uiPriority w:val="39"/>
    <w:rsid w:val="005145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"/>
    <w:basedOn w:val="a"/>
    <w:link w:val="a7"/>
    <w:uiPriority w:val="1"/>
    <w:qFormat/>
    <w:rsid w:val="0051454F"/>
    <w:pPr>
      <w:widowControl w:val="0"/>
      <w:autoSpaceDE w:val="0"/>
      <w:autoSpaceDN w:val="0"/>
      <w:ind w:left="113" w:firstLine="42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51454F"/>
    <w:rPr>
      <w:rFonts w:ascii="Times New Roman" w:eastAsia="Times New Roman" w:hAnsi="Times New Roman" w:cs="Times New Roman"/>
      <w:sz w:val="20"/>
      <w:szCs w:val="20"/>
    </w:rPr>
  </w:style>
  <w:style w:type="paragraph" w:customStyle="1" w:styleId="text-justify">
    <w:name w:val="text-justify"/>
    <w:basedOn w:val="a"/>
    <w:rsid w:val="005145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51454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ublt.ru/news/respublikanskij-seminar-trening-terapiya-iskusstvo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2</cp:revision>
  <dcterms:created xsi:type="dcterms:W3CDTF">2024-05-20T11:57:00Z</dcterms:created>
  <dcterms:modified xsi:type="dcterms:W3CDTF">2024-05-20T11:57:00Z</dcterms:modified>
</cp:coreProperties>
</file>